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2A" w:rsidRPr="003E65FF" w:rsidRDefault="008B222A" w:rsidP="008B222A">
      <w:pPr>
        <w:jc w:val="center"/>
        <w:rPr>
          <w:sz w:val="32"/>
          <w:szCs w:val="32"/>
        </w:rPr>
      </w:pPr>
      <w:bookmarkStart w:id="0" w:name="_GoBack"/>
      <w:bookmarkEnd w:id="0"/>
      <w:r w:rsidRPr="003E65F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Informationen der Gemeinschaftsschule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</w:t>
      </w:r>
      <w:r w:rsidRPr="003E65F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„Albert Einstein“ Sömmerda</w:t>
      </w:r>
      <w:r w:rsidRPr="003E65FF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   </w:t>
      </w:r>
      <w:r w:rsidRPr="00FB4CBD">
        <w:rPr>
          <w:color w:val="FF0000"/>
          <w:sz w:val="24"/>
          <w:szCs w:val="24"/>
        </w:rPr>
        <w:t xml:space="preserve">(Stand: </w:t>
      </w:r>
      <w:r w:rsidR="00263BE8">
        <w:rPr>
          <w:color w:val="FF0000"/>
          <w:sz w:val="24"/>
          <w:szCs w:val="24"/>
        </w:rPr>
        <w:t>August</w:t>
      </w:r>
      <w:r w:rsidRPr="00FB4CBD">
        <w:rPr>
          <w:color w:val="FF0000"/>
          <w:sz w:val="24"/>
          <w:szCs w:val="24"/>
        </w:rPr>
        <w:t xml:space="preserve"> 201</w:t>
      </w:r>
      <w:r w:rsidR="003F6EC3">
        <w:rPr>
          <w:color w:val="FF0000"/>
          <w:sz w:val="24"/>
          <w:szCs w:val="24"/>
        </w:rPr>
        <w:t>9</w:t>
      </w:r>
      <w:r w:rsidRPr="00FB4CBD">
        <w:rPr>
          <w:color w:val="FF0000"/>
          <w:sz w:val="24"/>
          <w:szCs w:val="24"/>
        </w:rPr>
        <w:t>)</w:t>
      </w:r>
    </w:p>
    <w:p w:rsidR="006F2113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</w:rPr>
        <w:t xml:space="preserve">Start der Thüringer Gemeinschaftsschule (TGS) mit den 5. Klassen </w:t>
      </w:r>
    </w:p>
    <w:p w:rsidR="008B222A" w:rsidRPr="00F438AD" w:rsidRDefault="008B222A" w:rsidP="006F2113">
      <w:pPr>
        <w:pStyle w:val="Listenabsatz"/>
        <w:rPr>
          <w:sz w:val="32"/>
          <w:szCs w:val="32"/>
        </w:rPr>
      </w:pPr>
      <w:r w:rsidRPr="00F438AD">
        <w:rPr>
          <w:sz w:val="32"/>
          <w:szCs w:val="32"/>
        </w:rPr>
        <w:t>zum SJ 2016/17</w:t>
      </w:r>
    </w:p>
    <w:p w:rsidR="00132914" w:rsidRDefault="008B222A" w:rsidP="001329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32914">
        <w:rPr>
          <w:sz w:val="32"/>
          <w:szCs w:val="32"/>
        </w:rPr>
        <w:t>ab Schuljahr 2017/18 Aufnahme einer 1. Klasse im Primarstufenbereich</w:t>
      </w:r>
      <w:r w:rsidR="00132914" w:rsidRPr="00132914">
        <w:rPr>
          <w:sz w:val="32"/>
          <w:szCs w:val="32"/>
        </w:rPr>
        <w:t xml:space="preserve">; </w:t>
      </w:r>
    </w:p>
    <w:p w:rsidR="008B222A" w:rsidRPr="00132914" w:rsidRDefault="00132914" w:rsidP="00132914">
      <w:pPr>
        <w:pStyle w:val="Listenabsatz"/>
        <w:rPr>
          <w:sz w:val="32"/>
          <w:szCs w:val="32"/>
        </w:rPr>
      </w:pPr>
      <w:r w:rsidRPr="00132914">
        <w:rPr>
          <w:sz w:val="32"/>
          <w:szCs w:val="32"/>
        </w:rPr>
        <w:t>Besonderheit</w:t>
      </w:r>
      <w:r>
        <w:rPr>
          <w:sz w:val="32"/>
          <w:szCs w:val="32"/>
        </w:rPr>
        <w:t>:</w:t>
      </w:r>
      <w:r w:rsidRPr="00132914">
        <w:rPr>
          <w:sz w:val="32"/>
          <w:szCs w:val="32"/>
        </w:rPr>
        <w:t xml:space="preserve"> </w:t>
      </w:r>
      <w:r>
        <w:rPr>
          <w:sz w:val="32"/>
          <w:szCs w:val="32"/>
        </w:rPr>
        <w:t>beginnende</w:t>
      </w:r>
      <w:r w:rsidRPr="00132914">
        <w:rPr>
          <w:sz w:val="32"/>
          <w:szCs w:val="32"/>
        </w:rPr>
        <w:t xml:space="preserve"> Jahrgangsmischung ab SJ 2018/19</w:t>
      </w:r>
      <w:r>
        <w:rPr>
          <w:sz w:val="32"/>
          <w:szCs w:val="32"/>
        </w:rPr>
        <w:t xml:space="preserve"> im Primarbereich</w:t>
      </w:r>
    </w:p>
    <w:p w:rsidR="008B222A" w:rsidRPr="00F438AD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</w:rPr>
        <w:t>offener Einzugsbereich für alle Kinder, sowohl für Schulanfänger als auch für Schüler ab Kl. 5</w:t>
      </w:r>
    </w:p>
    <w:p w:rsidR="008B222A" w:rsidRPr="00F438AD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</w:rPr>
        <w:t xml:space="preserve">im Mittelpunkt:  </w:t>
      </w:r>
      <w:r w:rsidRPr="00F438AD">
        <w:rPr>
          <w:b/>
          <w:i/>
          <w:color w:val="FF0000"/>
          <w:sz w:val="32"/>
          <w:szCs w:val="32"/>
        </w:rPr>
        <w:t>längeres gemeinsames Lernen bis einschließlich Kl. 8</w:t>
      </w:r>
      <w:r w:rsidRPr="00F438AD">
        <w:rPr>
          <w:sz w:val="32"/>
          <w:szCs w:val="32"/>
        </w:rPr>
        <w:t xml:space="preserve">, Berücksichtigung der unterschiedlichen Lernstände der Schüler im Rahmen eines überwiegend binnendifferenzierten Unterrichtes </w:t>
      </w:r>
    </w:p>
    <w:p w:rsidR="008B222A" w:rsidRPr="00F438AD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</w:rPr>
        <w:t>Übergänge zum Gymnasium nach Klasse 4, 5, 6, 7, 8 und 10 möglich</w:t>
      </w:r>
    </w:p>
    <w:p w:rsidR="008B222A" w:rsidRDefault="008B222A" w:rsidP="008B222A">
      <w:pPr>
        <w:pStyle w:val="Listenabsatz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F438AD">
        <w:rPr>
          <w:sz w:val="32"/>
          <w:szCs w:val="32"/>
        </w:rPr>
        <w:t xml:space="preserve">ab Klasse 9 abschlussbezogenes Lernen in den drei Anspruchs-ebenen I, II, III </w:t>
      </w:r>
    </w:p>
    <w:p w:rsidR="008B222A" w:rsidRPr="008B222A" w:rsidRDefault="008B222A" w:rsidP="008B222A">
      <w:pPr>
        <w:spacing w:after="0" w:line="240" w:lineRule="auto"/>
        <w:ind w:left="360" w:firstLine="348"/>
        <w:rPr>
          <w:sz w:val="32"/>
          <w:szCs w:val="32"/>
        </w:rPr>
      </w:pPr>
      <w:r w:rsidRPr="008B222A">
        <w:rPr>
          <w:sz w:val="32"/>
          <w:szCs w:val="32"/>
        </w:rPr>
        <w:t xml:space="preserve">(I = Hauptschule, II = Realschule, III = Gymnasialstufe)                     </w:t>
      </w:r>
    </w:p>
    <w:p w:rsidR="009A7D18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</w:rPr>
        <w:t>Unterricht nach der derzeit gültigen Rahmenstundentafel für die Klassen</w:t>
      </w:r>
      <w:r w:rsidR="009A7D18">
        <w:rPr>
          <w:sz w:val="32"/>
          <w:szCs w:val="32"/>
        </w:rPr>
        <w:t xml:space="preserve">   </w:t>
      </w:r>
      <w:r w:rsidRPr="00F438AD">
        <w:rPr>
          <w:sz w:val="32"/>
          <w:szCs w:val="32"/>
        </w:rPr>
        <w:t xml:space="preserve"> 1-10 an der Thüringer Gemeinschaftsschule entsprechend der Anlage 10a (</w:t>
      </w:r>
      <w:proofErr w:type="spellStart"/>
      <w:r w:rsidRPr="00F438AD">
        <w:rPr>
          <w:sz w:val="32"/>
          <w:szCs w:val="32"/>
        </w:rPr>
        <w:t>ThürSchulO</w:t>
      </w:r>
      <w:proofErr w:type="spellEnd"/>
      <w:r w:rsidRPr="00F438AD">
        <w:rPr>
          <w:sz w:val="32"/>
          <w:szCs w:val="32"/>
        </w:rPr>
        <w:t xml:space="preserve">) </w:t>
      </w:r>
    </w:p>
    <w:p w:rsidR="008B222A" w:rsidRDefault="008B222A" w:rsidP="009A7D18">
      <w:pPr>
        <w:pStyle w:val="Listenabsatz"/>
        <w:rPr>
          <w:sz w:val="32"/>
          <w:szCs w:val="32"/>
        </w:rPr>
      </w:pPr>
    </w:p>
    <w:p w:rsidR="008B222A" w:rsidRPr="00F438AD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  <w:u w:val="single"/>
        </w:rPr>
        <w:t>Fremdsprachen sind</w:t>
      </w:r>
      <w:r w:rsidRPr="00F438AD">
        <w:rPr>
          <w:sz w:val="32"/>
          <w:szCs w:val="32"/>
        </w:rPr>
        <w:t xml:space="preserve">: </w:t>
      </w:r>
    </w:p>
    <w:p w:rsidR="008B222A" w:rsidRPr="00F438AD" w:rsidRDefault="008B222A" w:rsidP="008B222A">
      <w:pPr>
        <w:pStyle w:val="Listenabsatz"/>
        <w:rPr>
          <w:sz w:val="32"/>
          <w:szCs w:val="32"/>
        </w:rPr>
      </w:pPr>
      <w:r w:rsidRPr="00F438AD">
        <w:rPr>
          <w:sz w:val="32"/>
          <w:szCs w:val="32"/>
        </w:rPr>
        <w:t>1. Fremdsprache ab Klasse 3 - Englisch</w:t>
      </w:r>
    </w:p>
    <w:p w:rsidR="008B222A" w:rsidRPr="00F438AD" w:rsidRDefault="008B222A" w:rsidP="008B222A">
      <w:pPr>
        <w:pStyle w:val="Listenabsatz"/>
        <w:rPr>
          <w:sz w:val="32"/>
          <w:szCs w:val="32"/>
        </w:rPr>
      </w:pPr>
      <w:r w:rsidRPr="00F438AD">
        <w:rPr>
          <w:sz w:val="32"/>
          <w:szCs w:val="32"/>
        </w:rPr>
        <w:t>2. Fremdsprache ab Klasse 5 - Franz</w:t>
      </w:r>
      <w:r w:rsidR="007A57E8">
        <w:rPr>
          <w:sz w:val="32"/>
          <w:szCs w:val="32"/>
        </w:rPr>
        <w:t xml:space="preserve">ösisch (Kl. 5/6 als Basiskurs, </w:t>
      </w:r>
      <w:r w:rsidRPr="00F438AD">
        <w:rPr>
          <w:sz w:val="32"/>
          <w:szCs w:val="32"/>
        </w:rPr>
        <w:t xml:space="preserve">ab Kl. 7 im Wahlpflichtbereich)                                                                                 </w:t>
      </w:r>
    </w:p>
    <w:p w:rsidR="008B222A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  <w:u w:val="single"/>
        </w:rPr>
        <w:t xml:space="preserve">Angebote im </w:t>
      </w:r>
      <w:proofErr w:type="spellStart"/>
      <w:r w:rsidRPr="00F438AD">
        <w:rPr>
          <w:sz w:val="32"/>
          <w:szCs w:val="32"/>
          <w:u w:val="single"/>
        </w:rPr>
        <w:t>Wahlfplichtbereich</w:t>
      </w:r>
      <w:proofErr w:type="spellEnd"/>
      <w:r w:rsidRPr="00F438AD">
        <w:rPr>
          <w:sz w:val="32"/>
          <w:szCs w:val="32"/>
          <w:u w:val="single"/>
        </w:rPr>
        <w:t xml:space="preserve"> ab Klasse 7:</w:t>
      </w:r>
      <w:r w:rsidRPr="00F438AD">
        <w:rPr>
          <w:sz w:val="32"/>
          <w:szCs w:val="32"/>
        </w:rPr>
        <w:t xml:space="preserve">                                                                                                                                 2. Fremdsprache (Französisch), Naturwissenschaft und Technik, Darstellen und Gestalten, Sozialwesen</w:t>
      </w:r>
    </w:p>
    <w:p w:rsidR="00503912" w:rsidRDefault="00503912" w:rsidP="00503912">
      <w:pPr>
        <w:pStyle w:val="Listenabsatz"/>
        <w:rPr>
          <w:sz w:val="32"/>
          <w:szCs w:val="32"/>
        </w:rPr>
      </w:pPr>
    </w:p>
    <w:p w:rsidR="008B222A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38AD">
        <w:rPr>
          <w:sz w:val="32"/>
          <w:szCs w:val="32"/>
          <w:u w:val="single"/>
        </w:rPr>
        <w:t>Bewertung der Leistungen:</w:t>
      </w:r>
      <w:r w:rsidRPr="00F438AD">
        <w:rPr>
          <w:sz w:val="32"/>
          <w:szCs w:val="32"/>
        </w:rPr>
        <w:t xml:space="preserve">                                                                                            </w:t>
      </w:r>
    </w:p>
    <w:p w:rsidR="008B222A" w:rsidRDefault="008B222A" w:rsidP="00503912">
      <w:pPr>
        <w:pStyle w:val="Listenabsatz"/>
        <w:rPr>
          <w:sz w:val="32"/>
          <w:szCs w:val="32"/>
        </w:rPr>
      </w:pPr>
      <w:r w:rsidRPr="00F438AD">
        <w:rPr>
          <w:sz w:val="32"/>
          <w:szCs w:val="32"/>
        </w:rPr>
        <w:t>Klassen 1/2 verbale Einschätzung</w:t>
      </w:r>
      <w:r w:rsidR="00503912">
        <w:rPr>
          <w:sz w:val="32"/>
          <w:szCs w:val="32"/>
        </w:rPr>
        <w:t>en</w:t>
      </w:r>
      <w:r w:rsidRPr="00F438AD">
        <w:rPr>
          <w:sz w:val="32"/>
          <w:szCs w:val="32"/>
        </w:rPr>
        <w:t xml:space="preserve">                                                                                              </w:t>
      </w:r>
    </w:p>
    <w:p w:rsidR="008B222A" w:rsidRDefault="008B222A" w:rsidP="00503912">
      <w:pPr>
        <w:pStyle w:val="Listenabsatz"/>
        <w:rPr>
          <w:sz w:val="32"/>
          <w:szCs w:val="32"/>
        </w:rPr>
      </w:pPr>
      <w:r w:rsidRPr="00F438AD">
        <w:rPr>
          <w:sz w:val="32"/>
          <w:szCs w:val="32"/>
        </w:rPr>
        <w:t xml:space="preserve">ab Klasse 3 Bewertung nach sechs Notenstufen sowie Bemerkungen zur Lernentwicklung               </w:t>
      </w:r>
    </w:p>
    <w:p w:rsidR="008B222A" w:rsidRDefault="008B222A" w:rsidP="008B222A">
      <w:pPr>
        <w:ind w:left="360"/>
        <w:rPr>
          <w:sz w:val="32"/>
          <w:szCs w:val="32"/>
        </w:rPr>
      </w:pPr>
      <w:r w:rsidRPr="008B222A">
        <w:rPr>
          <w:sz w:val="32"/>
          <w:szCs w:val="32"/>
        </w:rPr>
        <w:t xml:space="preserve">  </w:t>
      </w:r>
    </w:p>
    <w:p w:rsidR="00444FCC" w:rsidRPr="008B222A" w:rsidRDefault="00444FCC" w:rsidP="008B222A">
      <w:pPr>
        <w:ind w:left="360"/>
        <w:rPr>
          <w:sz w:val="32"/>
          <w:szCs w:val="32"/>
        </w:rPr>
      </w:pPr>
    </w:p>
    <w:p w:rsidR="008B222A" w:rsidRPr="00FB4CBD" w:rsidRDefault="008B222A" w:rsidP="008B222A">
      <w:pPr>
        <w:pStyle w:val="Listenabsatz"/>
        <w:rPr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lastRenderedPageBreak/>
        <w:t>A</w:t>
      </w:r>
      <w:r w:rsidRPr="00FB4CBD">
        <w:rPr>
          <w:b/>
          <w:color w:val="FF0000"/>
          <w:sz w:val="32"/>
          <w:szCs w:val="32"/>
          <w:u w:val="single"/>
        </w:rPr>
        <w:t>bschlüsse an der Gemeinschaftsschule/ notwendige Voraussetzungen :</w:t>
      </w:r>
    </w:p>
    <w:p w:rsidR="008B222A" w:rsidRPr="008559B1" w:rsidRDefault="008B222A" w:rsidP="008B222A">
      <w:pPr>
        <w:pStyle w:val="Listenabsatz"/>
        <w:numPr>
          <w:ilvl w:val="0"/>
          <w:numId w:val="3"/>
        </w:numPr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 xml:space="preserve">Hauptschulabschluss/ </w:t>
      </w:r>
      <w:r w:rsidRPr="008559B1">
        <w:rPr>
          <w:sz w:val="32"/>
          <w:szCs w:val="32"/>
        </w:rPr>
        <w:t>Erfüllung der Versetzungsbestimmungen am Ende der Kl. 9</w:t>
      </w:r>
    </w:p>
    <w:p w:rsidR="008B222A" w:rsidRPr="008559B1" w:rsidRDefault="008B222A" w:rsidP="008B222A">
      <w:pPr>
        <w:pStyle w:val="Listenabsatz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Q</w:t>
      </w:r>
      <w:r w:rsidRPr="008559B1">
        <w:rPr>
          <w:color w:val="FF0000"/>
          <w:sz w:val="32"/>
          <w:szCs w:val="32"/>
        </w:rPr>
        <w:t xml:space="preserve">ualifizierender Hauptschulabschluss/ </w:t>
      </w:r>
      <w:r w:rsidRPr="008559B1">
        <w:rPr>
          <w:sz w:val="32"/>
          <w:szCs w:val="32"/>
        </w:rPr>
        <w:t>Erfüllung der Versetzungs</w:t>
      </w:r>
      <w:r>
        <w:rPr>
          <w:sz w:val="32"/>
          <w:szCs w:val="32"/>
        </w:rPr>
        <w:t>-</w:t>
      </w:r>
      <w:r w:rsidRPr="008559B1">
        <w:rPr>
          <w:sz w:val="32"/>
          <w:szCs w:val="32"/>
        </w:rPr>
        <w:t>bestimmungen am Ende der Kl. 9 sowie erfolgreiche Teilnahme an der Prüfung zum qualifizierenden</w:t>
      </w:r>
      <w:r w:rsidRPr="008559B1">
        <w:rPr>
          <w:color w:val="FF0000"/>
          <w:sz w:val="32"/>
          <w:szCs w:val="32"/>
        </w:rPr>
        <w:t xml:space="preserve"> </w:t>
      </w:r>
      <w:r w:rsidRPr="008559B1">
        <w:rPr>
          <w:sz w:val="32"/>
          <w:szCs w:val="32"/>
        </w:rPr>
        <w:t>Hauptschulabschluss</w:t>
      </w:r>
    </w:p>
    <w:p w:rsidR="008B222A" w:rsidRPr="008559B1" w:rsidRDefault="008B222A" w:rsidP="008B222A">
      <w:pPr>
        <w:pStyle w:val="Listenabsatz"/>
        <w:numPr>
          <w:ilvl w:val="0"/>
          <w:numId w:val="3"/>
        </w:numPr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>Realschulabschluss/</w:t>
      </w:r>
      <w:r w:rsidRPr="008559B1">
        <w:rPr>
          <w:sz w:val="32"/>
          <w:szCs w:val="32"/>
        </w:rPr>
        <w:t>erfolgreiche Teilnahme an der Prüfung zum Realschulabschluss sowie Erfüllung der Versetzungsbestimmungen am Ende der Klasse 10</w:t>
      </w:r>
      <w:r w:rsidRPr="008559B1">
        <w:rPr>
          <w:color w:val="FF0000"/>
          <w:sz w:val="32"/>
          <w:szCs w:val="32"/>
        </w:rPr>
        <w:t xml:space="preserve"> </w:t>
      </w:r>
    </w:p>
    <w:p w:rsidR="008B222A" w:rsidRPr="00F438AD" w:rsidRDefault="008B222A" w:rsidP="008B222A">
      <w:pPr>
        <w:pStyle w:val="Listenabsatz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>allgemeine Hochschulreife/</w:t>
      </w:r>
      <w:r w:rsidRPr="008559B1">
        <w:rPr>
          <w:sz w:val="32"/>
          <w:szCs w:val="32"/>
        </w:rPr>
        <w:t>Schüler mit der Anspruchsebene III</w:t>
      </w:r>
    </w:p>
    <w:p w:rsidR="008B222A" w:rsidRPr="00F438AD" w:rsidRDefault="008B222A" w:rsidP="008B222A">
      <w:pPr>
        <w:spacing w:after="0" w:line="240" w:lineRule="auto"/>
        <w:ind w:left="1080"/>
        <w:rPr>
          <w:color w:val="FF0000"/>
          <w:sz w:val="32"/>
          <w:szCs w:val="32"/>
        </w:rPr>
      </w:pPr>
      <w:r w:rsidRPr="00F438AD">
        <w:rPr>
          <w:sz w:val="32"/>
          <w:szCs w:val="32"/>
        </w:rPr>
        <w:t xml:space="preserve"> =  Möglichkeit zur </w:t>
      </w:r>
      <w:r w:rsidRPr="00F438AD">
        <w:rPr>
          <w:color w:val="FF0000"/>
          <w:sz w:val="32"/>
          <w:szCs w:val="32"/>
        </w:rPr>
        <w:t xml:space="preserve">Teilnahme an der besonderen Leistungsfeststellung (BLF) </w:t>
      </w:r>
      <w:r w:rsidRPr="00F438AD">
        <w:rPr>
          <w:sz w:val="32"/>
          <w:szCs w:val="32"/>
        </w:rPr>
        <w:t>am Ende der Klassenstufe 10</w:t>
      </w:r>
      <w:r>
        <w:rPr>
          <w:sz w:val="32"/>
          <w:szCs w:val="32"/>
        </w:rPr>
        <w:t>, nach</w:t>
      </w:r>
      <w:r w:rsidRPr="00F438AD">
        <w:rPr>
          <w:sz w:val="32"/>
          <w:szCs w:val="32"/>
        </w:rPr>
        <w:t xml:space="preserve"> erfolgreichem Bestehen direkt</w:t>
      </w:r>
      <w:r>
        <w:rPr>
          <w:sz w:val="32"/>
          <w:szCs w:val="32"/>
        </w:rPr>
        <w:t xml:space="preserve">er Wechsel </w:t>
      </w:r>
      <w:r w:rsidRPr="00F438AD">
        <w:rPr>
          <w:sz w:val="32"/>
          <w:szCs w:val="32"/>
        </w:rPr>
        <w:t>in die gymnasiale Oberstufe beim Kooperationspartner (Gymnasium „A. Schweitzer“ Sömmerda</w:t>
      </w:r>
    </w:p>
    <w:p w:rsidR="008B222A" w:rsidRPr="008B222A" w:rsidRDefault="008B222A" w:rsidP="008B222A">
      <w:pPr>
        <w:pStyle w:val="Listenabsatz"/>
        <w:ind w:left="1440"/>
        <w:rPr>
          <w:color w:val="FF0000"/>
          <w:sz w:val="20"/>
          <w:szCs w:val="20"/>
        </w:rPr>
      </w:pPr>
    </w:p>
    <w:p w:rsidR="008B222A" w:rsidRPr="008559B1" w:rsidRDefault="008B222A" w:rsidP="008B222A">
      <w:pPr>
        <w:pStyle w:val="Listenabsatz"/>
        <w:ind w:left="1440"/>
        <w:rPr>
          <w:b/>
          <w:color w:val="FF0000"/>
          <w:sz w:val="32"/>
          <w:szCs w:val="32"/>
          <w:u w:val="single"/>
        </w:rPr>
      </w:pPr>
      <w:r w:rsidRPr="008559B1">
        <w:rPr>
          <w:b/>
          <w:color w:val="FF0000"/>
          <w:sz w:val="32"/>
          <w:szCs w:val="32"/>
          <w:u w:val="single"/>
        </w:rPr>
        <w:t>Weitere Auszüge aus dem pädagogischen Konzept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559B1">
        <w:rPr>
          <w:b/>
          <w:i/>
          <w:sz w:val="32"/>
          <w:szCs w:val="32"/>
        </w:rPr>
        <w:t xml:space="preserve">gebundener Ganztagsunterricht </w:t>
      </w:r>
      <w:r w:rsidRPr="008559B1">
        <w:rPr>
          <w:sz w:val="32"/>
          <w:szCs w:val="32"/>
        </w:rPr>
        <w:t xml:space="preserve"> an mindestens drei Tagen (Mo, Die, Mi)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b/>
          <w:i/>
          <w:sz w:val="32"/>
          <w:szCs w:val="32"/>
        </w:rPr>
      </w:pPr>
      <w:r w:rsidRPr="008559B1">
        <w:rPr>
          <w:b/>
          <w:i/>
          <w:sz w:val="32"/>
          <w:szCs w:val="32"/>
        </w:rPr>
        <w:t>stärkere Rhythmisierung des Schulalltages durch folgende Lernformen:</w:t>
      </w:r>
    </w:p>
    <w:p w:rsidR="008B222A" w:rsidRPr="008559B1" w:rsidRDefault="008B222A" w:rsidP="008B222A">
      <w:pPr>
        <w:pStyle w:val="Listenabsatz"/>
        <w:rPr>
          <w:b/>
          <w:i/>
          <w:sz w:val="32"/>
          <w:szCs w:val="32"/>
        </w:rPr>
      </w:pPr>
      <w:r w:rsidRPr="008559B1">
        <w:rPr>
          <w:b/>
          <w:sz w:val="32"/>
          <w:szCs w:val="32"/>
          <w:u w:val="single"/>
        </w:rPr>
        <w:t>vormittags:</w:t>
      </w:r>
      <w:r w:rsidRPr="008559B1">
        <w:rPr>
          <w:sz w:val="32"/>
          <w:szCs w:val="32"/>
          <w:u w:val="single"/>
        </w:rPr>
        <w:t xml:space="preserve"> </w:t>
      </w:r>
      <w:r w:rsidRPr="008559B1">
        <w:rPr>
          <w:b/>
          <w:i/>
          <w:sz w:val="32"/>
          <w:szCs w:val="32"/>
        </w:rPr>
        <w:t>Fachunterricht, Projekte, Projekttage, Lernen am anderen Ort, Lernen nach Tages- und Wochenplan</w:t>
      </w:r>
    </w:p>
    <w:p w:rsidR="008B222A" w:rsidRPr="008559B1" w:rsidRDefault="008B222A" w:rsidP="008B222A">
      <w:pPr>
        <w:pStyle w:val="Listenabsatz"/>
        <w:rPr>
          <w:sz w:val="32"/>
          <w:szCs w:val="32"/>
        </w:rPr>
      </w:pPr>
      <w:r w:rsidRPr="008559B1">
        <w:rPr>
          <w:b/>
          <w:sz w:val="32"/>
          <w:szCs w:val="32"/>
          <w:u w:val="single"/>
        </w:rPr>
        <w:t>nachmittags:</w:t>
      </w:r>
      <w:r w:rsidRPr="008559B1">
        <w:rPr>
          <w:sz w:val="32"/>
          <w:szCs w:val="32"/>
        </w:rPr>
        <w:t xml:space="preserve"> </w:t>
      </w:r>
      <w:r w:rsidRPr="008559B1">
        <w:rPr>
          <w:b/>
          <w:i/>
          <w:sz w:val="32"/>
          <w:szCs w:val="32"/>
        </w:rPr>
        <w:t>Lernwerkstätten</w:t>
      </w:r>
      <w:r w:rsidRPr="008559B1">
        <w:rPr>
          <w:sz w:val="32"/>
          <w:szCs w:val="32"/>
        </w:rPr>
        <w:t xml:space="preserve"> zum Erledigen von HA, Wahrnehmen von Förderunterricht, Zeit zum Wiederholen, Festigen, Vertiefen, Erweitern von Wissen und besonderem Können sowie die Nutzung von </w:t>
      </w:r>
      <w:r w:rsidRPr="008559B1">
        <w:rPr>
          <w:b/>
          <w:i/>
          <w:sz w:val="32"/>
          <w:szCs w:val="32"/>
        </w:rPr>
        <w:t xml:space="preserve">Arbeitsgemeinschaften </w:t>
      </w:r>
      <w:r w:rsidRPr="008559B1">
        <w:rPr>
          <w:sz w:val="32"/>
          <w:szCs w:val="32"/>
        </w:rPr>
        <w:t xml:space="preserve">als Angebot ihrer unterschiedlichen Interessen 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559B1">
        <w:rPr>
          <w:sz w:val="32"/>
          <w:szCs w:val="32"/>
        </w:rPr>
        <w:t xml:space="preserve">um der </w:t>
      </w:r>
      <w:r w:rsidRPr="008559B1">
        <w:rPr>
          <w:b/>
          <w:sz w:val="32"/>
          <w:szCs w:val="32"/>
        </w:rPr>
        <w:t>Heterogenität der Schüler</w:t>
      </w:r>
      <w:r w:rsidRPr="008559B1">
        <w:rPr>
          <w:sz w:val="32"/>
          <w:szCs w:val="32"/>
        </w:rPr>
        <w:t xml:space="preserve"> gerecht zu werden, muss der Unterricht in differenzierter bzw. individualisierter Form durch </w:t>
      </w:r>
      <w:r w:rsidRPr="008559B1">
        <w:rPr>
          <w:b/>
          <w:sz w:val="32"/>
          <w:szCs w:val="32"/>
        </w:rPr>
        <w:t>Methodenvielfalt</w:t>
      </w:r>
      <w:r w:rsidRPr="008559B1">
        <w:rPr>
          <w:sz w:val="32"/>
          <w:szCs w:val="32"/>
        </w:rPr>
        <w:t xml:space="preserve"> gestaltet werden, z. Bsp.: </w:t>
      </w:r>
    </w:p>
    <w:p w:rsidR="008B222A" w:rsidRPr="008559B1" w:rsidRDefault="008B222A" w:rsidP="008B222A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8559B1">
        <w:rPr>
          <w:b/>
          <w:i/>
          <w:sz w:val="32"/>
          <w:szCs w:val="32"/>
        </w:rPr>
        <w:t>Kooperative Lernformen</w:t>
      </w:r>
      <w:r w:rsidRPr="008559B1">
        <w:rPr>
          <w:sz w:val="32"/>
          <w:szCs w:val="32"/>
        </w:rPr>
        <w:t xml:space="preserve"> (Teamarbeit, Gruppenarbeit, Partnerarbeit, Expertenrunde,…)</w:t>
      </w:r>
    </w:p>
    <w:p w:rsidR="008B222A" w:rsidRPr="008559B1" w:rsidRDefault="008B222A" w:rsidP="008B222A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8559B1">
        <w:rPr>
          <w:b/>
          <w:i/>
          <w:sz w:val="32"/>
          <w:szCs w:val="32"/>
        </w:rPr>
        <w:t>Formen der Freiarbeit im Fachunterricht sowie in den Werkstätten</w:t>
      </w:r>
      <w:r w:rsidRPr="008559B1">
        <w:rPr>
          <w:sz w:val="32"/>
          <w:szCs w:val="32"/>
        </w:rPr>
        <w:t xml:space="preserve"> (Lerntheke, Lernen an Stationen, Arbeit nach Tagesplan sowie Wochenplan, Projektmethode,…)</w:t>
      </w:r>
    </w:p>
    <w:p w:rsidR="008B222A" w:rsidRPr="008559B1" w:rsidRDefault="008B222A" w:rsidP="008B222A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8559B1">
        <w:rPr>
          <w:b/>
          <w:i/>
          <w:sz w:val="32"/>
          <w:szCs w:val="32"/>
        </w:rPr>
        <w:t>Methodentraining</w:t>
      </w:r>
      <w:r w:rsidRPr="008559B1">
        <w:rPr>
          <w:b/>
          <w:sz w:val="32"/>
          <w:szCs w:val="32"/>
        </w:rPr>
        <w:t xml:space="preserve"> </w:t>
      </w:r>
      <w:r w:rsidRPr="008559B1">
        <w:rPr>
          <w:sz w:val="32"/>
          <w:szCs w:val="32"/>
        </w:rPr>
        <w:t xml:space="preserve">("Soziales Lernen", „Lernen </w:t>
      </w:r>
      <w:proofErr w:type="spellStart"/>
      <w:r w:rsidRPr="008559B1">
        <w:rPr>
          <w:sz w:val="32"/>
          <w:szCs w:val="32"/>
        </w:rPr>
        <w:t>lernen</w:t>
      </w:r>
      <w:proofErr w:type="spellEnd"/>
      <w:r w:rsidRPr="008559B1">
        <w:rPr>
          <w:sz w:val="32"/>
          <w:szCs w:val="32"/>
        </w:rPr>
        <w:t>“ als AG, in der Methodenkiste sowie in der Klassenleiterstunde, …)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559B1">
        <w:rPr>
          <w:sz w:val="32"/>
          <w:szCs w:val="32"/>
        </w:rPr>
        <w:lastRenderedPageBreak/>
        <w:t xml:space="preserve">Die individuelle Förderung jedes Schülers, entsprechend seiner Fähigkeiten und Begabungen, stand und steht dabei immer im Vordergrund. </w:t>
      </w:r>
    </w:p>
    <w:p w:rsidR="008B222A" w:rsidRDefault="008B222A" w:rsidP="008B222A">
      <w:pPr>
        <w:jc w:val="center"/>
        <w:rPr>
          <w:color w:val="FF0000"/>
          <w:sz w:val="32"/>
          <w:szCs w:val="32"/>
        </w:rPr>
      </w:pPr>
      <w:r w:rsidRPr="008559B1">
        <w:rPr>
          <w:b/>
          <w:color w:val="FF0000"/>
          <w:sz w:val="32"/>
          <w:szCs w:val="32"/>
          <w:u w:val="single"/>
        </w:rPr>
        <w:t>Folgende Arbeitsgemeinschaften finden statt:</w:t>
      </w:r>
    </w:p>
    <w:p w:rsidR="008B222A" w:rsidRPr="008559B1" w:rsidRDefault="008B222A" w:rsidP="008B222A">
      <w:pPr>
        <w:rPr>
          <w:b/>
          <w:color w:val="FF0000"/>
          <w:sz w:val="32"/>
          <w:szCs w:val="32"/>
          <w:u w:val="single"/>
        </w:rPr>
      </w:pPr>
      <w:r w:rsidRPr="008559B1">
        <w:rPr>
          <w:sz w:val="32"/>
          <w:szCs w:val="32"/>
        </w:rPr>
        <w:t xml:space="preserve">Handarbeit, Hip-Hop, </w:t>
      </w:r>
      <w:r w:rsidR="00781475">
        <w:rPr>
          <w:sz w:val="32"/>
          <w:szCs w:val="32"/>
        </w:rPr>
        <w:t xml:space="preserve">Street, </w:t>
      </w:r>
      <w:r w:rsidRPr="008559B1">
        <w:rPr>
          <w:sz w:val="32"/>
          <w:szCs w:val="32"/>
        </w:rPr>
        <w:t xml:space="preserve">Filzen, Chor, Handball, Fußball, </w:t>
      </w:r>
      <w:r>
        <w:rPr>
          <w:sz w:val="32"/>
          <w:szCs w:val="32"/>
        </w:rPr>
        <w:t xml:space="preserve">"Hilfst du mir, helfe ich dir", Deutsch im Alltag, </w:t>
      </w:r>
      <w:r w:rsidRPr="008559B1">
        <w:rPr>
          <w:sz w:val="32"/>
          <w:szCs w:val="32"/>
        </w:rPr>
        <w:t>Modellbau, Computer, Buddys, Streitschlichter, Schulsanitätsdienst, Förderung in verschiedenen Bereichen (D, En</w:t>
      </w:r>
      <w:r>
        <w:rPr>
          <w:sz w:val="32"/>
          <w:szCs w:val="32"/>
        </w:rPr>
        <w:t>, Ma</w:t>
      </w:r>
      <w:r w:rsidRPr="008559B1">
        <w:rPr>
          <w:sz w:val="32"/>
          <w:szCs w:val="32"/>
        </w:rPr>
        <w:t>), Methodenkiste,…….</w:t>
      </w:r>
      <w:r w:rsidR="00781475">
        <w:rPr>
          <w:sz w:val="32"/>
          <w:szCs w:val="32"/>
        </w:rPr>
        <w:t xml:space="preserve">     </w:t>
      </w:r>
      <w:r w:rsidRPr="008559B1">
        <w:rPr>
          <w:sz w:val="32"/>
          <w:szCs w:val="32"/>
        </w:rPr>
        <w:t xml:space="preserve">Die Arbeitsgemeinschaften werden durch </w:t>
      </w:r>
      <w:r w:rsidR="007A57E8" w:rsidRPr="008559B1">
        <w:rPr>
          <w:sz w:val="32"/>
          <w:szCs w:val="32"/>
        </w:rPr>
        <w:t xml:space="preserve">Lehrkräfte </w:t>
      </w:r>
      <w:r w:rsidR="007A57E8">
        <w:rPr>
          <w:sz w:val="32"/>
          <w:szCs w:val="32"/>
        </w:rPr>
        <w:t xml:space="preserve">und </w:t>
      </w:r>
      <w:r w:rsidRPr="008559B1">
        <w:rPr>
          <w:sz w:val="32"/>
          <w:szCs w:val="32"/>
        </w:rPr>
        <w:t>Honorarkräfte aus dem Projekt "Zukunft mit Perspektive", der "Schulbezogenen Jugendarbeit"</w:t>
      </w:r>
      <w:r w:rsidR="007A57E8">
        <w:rPr>
          <w:sz w:val="32"/>
          <w:szCs w:val="32"/>
        </w:rPr>
        <w:t xml:space="preserve"> sowie dem “Schulbudget“</w:t>
      </w:r>
      <w:r w:rsidRPr="008559B1">
        <w:rPr>
          <w:sz w:val="32"/>
          <w:szCs w:val="32"/>
        </w:rPr>
        <w:t xml:space="preserve">  geleitet.</w:t>
      </w:r>
    </w:p>
    <w:p w:rsidR="00385B0B" w:rsidRPr="00385B0B" w:rsidRDefault="00385B0B" w:rsidP="008B222A">
      <w:pPr>
        <w:rPr>
          <w:b/>
          <w:color w:val="FF0000"/>
          <w:sz w:val="16"/>
          <w:szCs w:val="16"/>
          <w:u w:val="single"/>
        </w:rPr>
      </w:pPr>
    </w:p>
    <w:p w:rsidR="009F3967" w:rsidRDefault="008B222A" w:rsidP="008B222A">
      <w:pPr>
        <w:rPr>
          <w:sz w:val="32"/>
          <w:szCs w:val="32"/>
        </w:rPr>
      </w:pPr>
      <w:r w:rsidRPr="008559B1">
        <w:rPr>
          <w:b/>
          <w:color w:val="FF0000"/>
          <w:sz w:val="32"/>
          <w:szCs w:val="32"/>
          <w:u w:val="single"/>
        </w:rPr>
        <w:t>Wichtige Termine:</w:t>
      </w:r>
      <w:r w:rsidR="005A38A6">
        <w:rPr>
          <w:b/>
          <w:color w:val="FF0000"/>
          <w:sz w:val="32"/>
          <w:szCs w:val="32"/>
        </w:rPr>
        <w:t xml:space="preserve">  </w:t>
      </w:r>
      <w:r w:rsidR="00781475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63BE8">
        <w:rPr>
          <w:sz w:val="32"/>
          <w:szCs w:val="32"/>
        </w:rPr>
        <w:t>Info-Elternabend für Schulanfänger 20</w:t>
      </w:r>
      <w:r w:rsidR="001A7D98">
        <w:rPr>
          <w:sz w:val="32"/>
          <w:szCs w:val="32"/>
        </w:rPr>
        <w:t xml:space="preserve">20 </w:t>
      </w:r>
      <w:r w:rsidR="00263BE8">
        <w:rPr>
          <w:sz w:val="32"/>
          <w:szCs w:val="32"/>
        </w:rPr>
        <w:t>/2</w:t>
      </w:r>
      <w:r w:rsidR="001A7D98">
        <w:rPr>
          <w:sz w:val="32"/>
          <w:szCs w:val="32"/>
        </w:rPr>
        <w:t>1</w:t>
      </w:r>
      <w:r w:rsidR="00263BE8">
        <w:rPr>
          <w:sz w:val="32"/>
          <w:szCs w:val="32"/>
        </w:rPr>
        <w:t xml:space="preserve">: </w:t>
      </w:r>
      <w:r w:rsidR="00263B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 </w:t>
      </w:r>
      <w:r w:rsidR="003F6EC3">
        <w:rPr>
          <w:sz w:val="32"/>
          <w:szCs w:val="32"/>
        </w:rPr>
        <w:t>09</w:t>
      </w:r>
      <w:r w:rsidR="00263BE8">
        <w:rPr>
          <w:sz w:val="32"/>
          <w:szCs w:val="32"/>
        </w:rPr>
        <w:t>.09.201</w:t>
      </w:r>
      <w:r w:rsidR="003F6EC3">
        <w:rPr>
          <w:sz w:val="32"/>
          <w:szCs w:val="32"/>
        </w:rPr>
        <w:t>9</w:t>
      </w:r>
      <w:r w:rsidR="00263BE8">
        <w:rPr>
          <w:sz w:val="32"/>
          <w:szCs w:val="32"/>
        </w:rPr>
        <w:t xml:space="preserve"> (18.30 Uhr)</w:t>
      </w:r>
      <w:r w:rsidR="001C25F6">
        <w:rPr>
          <w:sz w:val="32"/>
          <w:szCs w:val="32"/>
        </w:rPr>
        <w:t xml:space="preserve">  </w:t>
      </w:r>
      <w:r w:rsidR="007A57E8">
        <w:rPr>
          <w:sz w:val="32"/>
          <w:szCs w:val="32"/>
        </w:rPr>
        <w:t xml:space="preserve">                                                                                           </w:t>
      </w:r>
    </w:p>
    <w:p w:rsidR="000F1D0D" w:rsidRDefault="007A57E8" w:rsidP="008B222A">
      <w:pPr>
        <w:rPr>
          <w:sz w:val="32"/>
          <w:szCs w:val="32"/>
        </w:rPr>
      </w:pPr>
      <w:r>
        <w:rPr>
          <w:sz w:val="32"/>
          <w:szCs w:val="32"/>
        </w:rPr>
        <w:t>Schnu</w:t>
      </w:r>
      <w:r w:rsidR="003F6EC3">
        <w:rPr>
          <w:sz w:val="32"/>
          <w:szCs w:val="32"/>
        </w:rPr>
        <w:t>ppertag für Schulanfänger</w:t>
      </w:r>
      <w:r w:rsidR="000F1D0D">
        <w:rPr>
          <w:sz w:val="32"/>
          <w:szCs w:val="32"/>
        </w:rPr>
        <w:t xml:space="preserve"> (1. Klasse)</w:t>
      </w:r>
      <w:r w:rsidR="003F6EC3">
        <w:rPr>
          <w:sz w:val="32"/>
          <w:szCs w:val="32"/>
        </w:rPr>
        <w:t xml:space="preserve">: </w:t>
      </w:r>
      <w:r w:rsidR="003F6EC3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3F6EC3">
        <w:rPr>
          <w:sz w:val="32"/>
          <w:szCs w:val="32"/>
        </w:rPr>
        <w:t>15.11.2019</w:t>
      </w:r>
      <w:r>
        <w:rPr>
          <w:sz w:val="32"/>
          <w:szCs w:val="32"/>
        </w:rPr>
        <w:t xml:space="preserve"> </w:t>
      </w:r>
      <w:r w:rsidR="003F6EC3">
        <w:rPr>
          <w:sz w:val="32"/>
          <w:szCs w:val="32"/>
        </w:rPr>
        <w:t>(</w:t>
      </w:r>
      <w:r>
        <w:rPr>
          <w:sz w:val="32"/>
          <w:szCs w:val="32"/>
        </w:rPr>
        <w:t>vormittags</w:t>
      </w:r>
      <w:r w:rsidR="003F6EC3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8B222A" w:rsidRPr="008559B1">
        <w:rPr>
          <w:sz w:val="32"/>
          <w:szCs w:val="32"/>
        </w:rPr>
        <w:t>Anmeldung der Schulanfänger</w:t>
      </w:r>
      <w:r w:rsidR="005A38A6">
        <w:rPr>
          <w:sz w:val="32"/>
          <w:szCs w:val="32"/>
        </w:rPr>
        <w:t xml:space="preserve"> (1. Klasse):</w:t>
      </w:r>
      <w:r w:rsidR="005A38A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5A38A6">
        <w:rPr>
          <w:sz w:val="32"/>
          <w:szCs w:val="32"/>
        </w:rPr>
        <w:t>1</w:t>
      </w:r>
      <w:r w:rsidR="00263BE8">
        <w:rPr>
          <w:sz w:val="32"/>
          <w:szCs w:val="32"/>
        </w:rPr>
        <w:t>0</w:t>
      </w:r>
      <w:r w:rsidR="005A38A6">
        <w:rPr>
          <w:sz w:val="32"/>
          <w:szCs w:val="32"/>
        </w:rPr>
        <w:t>.12.</w:t>
      </w:r>
      <w:r w:rsidR="009A7D18">
        <w:rPr>
          <w:sz w:val="32"/>
          <w:szCs w:val="32"/>
        </w:rPr>
        <w:t xml:space="preserve"> sowie 11.12.</w:t>
      </w:r>
      <w:r w:rsidR="005A38A6">
        <w:rPr>
          <w:sz w:val="32"/>
          <w:szCs w:val="32"/>
        </w:rPr>
        <w:t>201</w:t>
      </w:r>
      <w:r w:rsidR="003F6EC3">
        <w:rPr>
          <w:sz w:val="32"/>
          <w:szCs w:val="32"/>
        </w:rPr>
        <w:t>9</w:t>
      </w:r>
      <w:r>
        <w:rPr>
          <w:sz w:val="32"/>
          <w:szCs w:val="32"/>
        </w:rPr>
        <w:t xml:space="preserve">  </w:t>
      </w:r>
    </w:p>
    <w:p w:rsidR="008B222A" w:rsidRDefault="000F1D0D" w:rsidP="008B222A">
      <w:pPr>
        <w:rPr>
          <w:sz w:val="32"/>
          <w:szCs w:val="32"/>
        </w:rPr>
      </w:pPr>
      <w:r>
        <w:rPr>
          <w:sz w:val="32"/>
          <w:szCs w:val="32"/>
        </w:rPr>
        <w:t>Anmeldung zum Schnuppertag für 4. Klasse:</w:t>
      </w:r>
      <w:r>
        <w:rPr>
          <w:sz w:val="32"/>
          <w:szCs w:val="32"/>
        </w:rPr>
        <w:tab/>
        <w:t xml:space="preserve">  bis zum 24.01.2020</w:t>
      </w:r>
      <w:r w:rsidR="009A7D18">
        <w:rPr>
          <w:sz w:val="32"/>
          <w:szCs w:val="32"/>
        </w:rPr>
        <w:t xml:space="preserve"> </w:t>
      </w:r>
      <w:r w:rsidR="005A38A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="008B222A">
        <w:rPr>
          <w:sz w:val="32"/>
          <w:szCs w:val="32"/>
        </w:rPr>
        <w:t xml:space="preserve"> </w:t>
      </w:r>
      <w:r w:rsidR="005A38A6">
        <w:rPr>
          <w:sz w:val="32"/>
          <w:szCs w:val="32"/>
        </w:rPr>
        <w:t xml:space="preserve">  </w:t>
      </w:r>
      <w:r w:rsidR="008B222A" w:rsidRPr="008559B1">
        <w:rPr>
          <w:sz w:val="32"/>
          <w:szCs w:val="32"/>
        </w:rPr>
        <w:t xml:space="preserve">                                                                              </w:t>
      </w:r>
      <w:r w:rsidR="005A38A6">
        <w:rPr>
          <w:sz w:val="32"/>
          <w:szCs w:val="32"/>
        </w:rPr>
        <w:t>S</w:t>
      </w:r>
      <w:r w:rsidR="008B222A" w:rsidRPr="008559B1">
        <w:rPr>
          <w:sz w:val="32"/>
          <w:szCs w:val="32"/>
        </w:rPr>
        <w:t>chnuppertag</w:t>
      </w:r>
      <w:r w:rsidR="00263BE8">
        <w:rPr>
          <w:sz w:val="32"/>
          <w:szCs w:val="32"/>
        </w:rPr>
        <w:t xml:space="preserve"> für Klasse 4</w:t>
      </w:r>
      <w:r w:rsidR="008B222A" w:rsidRPr="008559B1">
        <w:rPr>
          <w:sz w:val="32"/>
          <w:szCs w:val="32"/>
        </w:rPr>
        <w:t xml:space="preserve">: </w:t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7A57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263BE8">
        <w:rPr>
          <w:sz w:val="32"/>
          <w:szCs w:val="32"/>
        </w:rPr>
        <w:t>1</w:t>
      </w:r>
      <w:r w:rsidR="003F6EC3">
        <w:rPr>
          <w:sz w:val="32"/>
          <w:szCs w:val="32"/>
        </w:rPr>
        <w:t>8</w:t>
      </w:r>
      <w:r w:rsidR="008B222A" w:rsidRPr="008559B1">
        <w:rPr>
          <w:sz w:val="32"/>
          <w:szCs w:val="32"/>
        </w:rPr>
        <w:t>.02.20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(vormittags)                                                                                                                                               Tag der offenen Tür: </w:t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7A57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8B222A" w:rsidRPr="008559B1">
        <w:rPr>
          <w:sz w:val="32"/>
          <w:szCs w:val="32"/>
        </w:rPr>
        <w:t>2</w:t>
      </w:r>
      <w:r w:rsidR="003F6EC3">
        <w:rPr>
          <w:sz w:val="32"/>
          <w:szCs w:val="32"/>
        </w:rPr>
        <w:t>1</w:t>
      </w:r>
      <w:r w:rsidR="008B222A" w:rsidRPr="008559B1">
        <w:rPr>
          <w:sz w:val="32"/>
          <w:szCs w:val="32"/>
        </w:rPr>
        <w:t>.02.20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(17.</w:t>
      </w:r>
      <w:r w:rsidR="003F6EC3">
        <w:rPr>
          <w:sz w:val="32"/>
          <w:szCs w:val="32"/>
        </w:rPr>
        <w:t>3</w:t>
      </w:r>
      <w:r w:rsidR="008B222A" w:rsidRPr="008559B1">
        <w:rPr>
          <w:sz w:val="32"/>
          <w:szCs w:val="32"/>
        </w:rPr>
        <w:t>0 bis 20.</w:t>
      </w:r>
      <w:r w:rsidR="003F6EC3">
        <w:rPr>
          <w:sz w:val="32"/>
          <w:szCs w:val="32"/>
        </w:rPr>
        <w:t>3</w:t>
      </w:r>
      <w:r w:rsidR="008B222A" w:rsidRPr="008559B1">
        <w:rPr>
          <w:sz w:val="32"/>
          <w:szCs w:val="32"/>
        </w:rPr>
        <w:t xml:space="preserve">0 Uhr) </w:t>
      </w:r>
      <w:r w:rsidR="008B222A">
        <w:rPr>
          <w:sz w:val="32"/>
          <w:szCs w:val="32"/>
        </w:rPr>
        <w:t xml:space="preserve">                                                                           </w:t>
      </w:r>
      <w:r w:rsidR="008B222A" w:rsidRPr="008559B1">
        <w:rPr>
          <w:sz w:val="32"/>
          <w:szCs w:val="32"/>
        </w:rPr>
        <w:t xml:space="preserve"> </w:t>
      </w:r>
      <w:r w:rsidR="008B222A">
        <w:rPr>
          <w:sz w:val="32"/>
          <w:szCs w:val="32"/>
        </w:rPr>
        <w:t>Anmeldung der Schüler für Klasse 5:</w:t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  <w:t>0</w:t>
      </w:r>
      <w:r w:rsidR="003F6EC3">
        <w:rPr>
          <w:sz w:val="32"/>
          <w:szCs w:val="32"/>
        </w:rPr>
        <w:t>2</w:t>
      </w:r>
      <w:r w:rsidR="008B222A">
        <w:rPr>
          <w:sz w:val="32"/>
          <w:szCs w:val="32"/>
        </w:rPr>
        <w:t>.03.-</w:t>
      </w:r>
      <w:r w:rsidR="003F6EC3">
        <w:rPr>
          <w:sz w:val="32"/>
          <w:szCs w:val="32"/>
        </w:rPr>
        <w:t xml:space="preserve"> 07</w:t>
      </w:r>
      <w:r w:rsidR="008B222A">
        <w:rPr>
          <w:sz w:val="32"/>
          <w:szCs w:val="32"/>
        </w:rPr>
        <w:t>.03.20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                                                                                 Elternversammlung der Schulanfänger:</w:t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  <w:t>0</w:t>
      </w:r>
      <w:r w:rsidR="003F6EC3">
        <w:rPr>
          <w:sz w:val="32"/>
          <w:szCs w:val="32"/>
        </w:rPr>
        <w:t>4</w:t>
      </w:r>
      <w:r w:rsidR="008B222A">
        <w:rPr>
          <w:sz w:val="32"/>
          <w:szCs w:val="32"/>
        </w:rPr>
        <w:t>.0</w:t>
      </w:r>
      <w:r w:rsidR="007A57E8">
        <w:rPr>
          <w:sz w:val="32"/>
          <w:szCs w:val="32"/>
        </w:rPr>
        <w:t>5</w:t>
      </w:r>
      <w:r w:rsidR="008B222A">
        <w:rPr>
          <w:sz w:val="32"/>
          <w:szCs w:val="32"/>
        </w:rPr>
        <w:t>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                                                                                                                      Elternversammlung für die zukünftigen 5. Klassen:</w:t>
      </w:r>
      <w:r w:rsidR="008B222A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>0</w:t>
      </w:r>
      <w:r w:rsidR="003F6EC3">
        <w:rPr>
          <w:sz w:val="32"/>
          <w:szCs w:val="32"/>
        </w:rPr>
        <w:t>4.05.2020</w:t>
      </w:r>
      <w:r w:rsidR="008B222A" w:rsidRPr="008559B1">
        <w:rPr>
          <w:sz w:val="32"/>
          <w:szCs w:val="32"/>
        </w:rPr>
        <w:t xml:space="preserve">                                                                                        </w:t>
      </w:r>
    </w:p>
    <w:p w:rsidR="00444FCC" w:rsidRDefault="00444FCC" w:rsidP="00781475">
      <w:pPr>
        <w:jc w:val="center"/>
        <w:rPr>
          <w:b/>
          <w:color w:val="FF0000"/>
          <w:sz w:val="16"/>
          <w:szCs w:val="16"/>
        </w:rPr>
      </w:pPr>
    </w:p>
    <w:p w:rsidR="001C25F6" w:rsidRPr="00385B0B" w:rsidRDefault="001C25F6" w:rsidP="00781475">
      <w:pPr>
        <w:jc w:val="center"/>
        <w:rPr>
          <w:b/>
          <w:color w:val="FF0000"/>
          <w:sz w:val="16"/>
          <w:szCs w:val="16"/>
        </w:rPr>
      </w:pPr>
    </w:p>
    <w:p w:rsidR="009A7D18" w:rsidRPr="00385B0B" w:rsidRDefault="00781475" w:rsidP="00385B0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85B0B">
        <w:rPr>
          <w:b/>
          <w:color w:val="FF0000"/>
          <w:sz w:val="32"/>
          <w:szCs w:val="32"/>
        </w:rPr>
        <w:t xml:space="preserve">Für Fragen stehen wir Ihnen gern zur Verfügung. </w:t>
      </w:r>
    </w:p>
    <w:p w:rsidR="00781475" w:rsidRPr="00903602" w:rsidRDefault="00781475" w:rsidP="00385B0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85B0B">
        <w:rPr>
          <w:b/>
          <w:color w:val="FF0000"/>
          <w:sz w:val="32"/>
          <w:szCs w:val="32"/>
        </w:rPr>
        <w:t xml:space="preserve">Kontaktieren Sie uns unter der Telefonnummer: 03634/320860            </w:t>
      </w:r>
      <w:r w:rsidR="009A7D18" w:rsidRPr="00385B0B">
        <w:rPr>
          <w:b/>
          <w:color w:val="FF0000"/>
          <w:sz w:val="32"/>
          <w:szCs w:val="32"/>
        </w:rPr>
        <w:t xml:space="preserve">                        </w:t>
      </w:r>
      <w:r w:rsidRPr="00385B0B">
        <w:rPr>
          <w:b/>
          <w:color w:val="FF0000"/>
          <w:sz w:val="32"/>
          <w:szCs w:val="32"/>
        </w:rPr>
        <w:t xml:space="preserve">   oder unter der E-Mail: </w:t>
      </w:r>
      <w:hyperlink r:id="rId7" w:history="1">
        <w:r w:rsidRPr="00385B0B">
          <w:rPr>
            <w:rStyle w:val="Hyperlink"/>
            <w:b/>
            <w:sz w:val="32"/>
            <w:szCs w:val="32"/>
          </w:rPr>
          <w:t>einsteinschule.sda@t-online.de</w:t>
        </w:r>
      </w:hyperlink>
      <w:r w:rsidRPr="00385B0B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Auf der </w:t>
      </w:r>
      <w:proofErr w:type="spellStart"/>
      <w:r w:rsidRPr="00385B0B">
        <w:rPr>
          <w:b/>
          <w:color w:val="FF0000"/>
          <w:sz w:val="32"/>
          <w:szCs w:val="32"/>
        </w:rPr>
        <w:t>Hompage</w:t>
      </w:r>
      <w:proofErr w:type="spellEnd"/>
      <w:r w:rsidRPr="00385B0B">
        <w:rPr>
          <w:b/>
          <w:color w:val="FF0000"/>
          <w:sz w:val="32"/>
          <w:szCs w:val="32"/>
        </w:rPr>
        <w:t xml:space="preserve"> der Schule </w:t>
      </w:r>
      <w:r w:rsidRPr="00385B0B">
        <w:rPr>
          <w:b/>
          <w:color w:val="4F81BD" w:themeColor="accent1"/>
          <w:sz w:val="32"/>
          <w:szCs w:val="32"/>
        </w:rPr>
        <w:t>www.einsteinschule-sda</w:t>
      </w:r>
      <w:r w:rsidRPr="00252208">
        <w:rPr>
          <w:b/>
          <w:color w:val="4F81BD" w:themeColor="accent1"/>
          <w:sz w:val="32"/>
          <w:szCs w:val="32"/>
        </w:rPr>
        <w:t>.de</w:t>
      </w:r>
      <w:r>
        <w:rPr>
          <w:b/>
          <w:color w:val="FF0000"/>
          <w:sz w:val="32"/>
          <w:szCs w:val="32"/>
        </w:rPr>
        <w:t xml:space="preserve"> finden Sie                                                                                                 weitere Informationen sowie die Anmeldeformulare.</w:t>
      </w:r>
    </w:p>
    <w:p w:rsidR="009A7D18" w:rsidRDefault="009A7D18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385B0B" w:rsidRDefault="00385B0B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385B0B" w:rsidRDefault="00385B0B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385B0B" w:rsidRDefault="00385B0B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1C25F6" w:rsidRDefault="001C25F6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8B222A" w:rsidRPr="008559B1" w:rsidRDefault="008B222A" w:rsidP="008B222A">
      <w:pPr>
        <w:pStyle w:val="Listenabsatz"/>
        <w:jc w:val="center"/>
        <w:rPr>
          <w:b/>
          <w:sz w:val="32"/>
          <w:szCs w:val="32"/>
          <w:u w:val="single"/>
        </w:rPr>
      </w:pPr>
      <w:r w:rsidRPr="008559B1">
        <w:rPr>
          <w:b/>
          <w:sz w:val="32"/>
          <w:szCs w:val="32"/>
          <w:u w:val="single"/>
        </w:rPr>
        <w:lastRenderedPageBreak/>
        <w:t>Struktur des Tages im Rahmen der Rhythmisierung</w:t>
      </w:r>
    </w:p>
    <w:p w:rsidR="008B222A" w:rsidRPr="008559B1" w:rsidRDefault="008B222A" w:rsidP="008B222A">
      <w:pPr>
        <w:pStyle w:val="Listenabsatz"/>
        <w:rPr>
          <w:b/>
          <w:sz w:val="32"/>
          <w:szCs w:val="32"/>
          <w:u w:val="single"/>
        </w:rPr>
      </w:pP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559B1">
        <w:rPr>
          <w:sz w:val="32"/>
          <w:szCs w:val="32"/>
        </w:rPr>
        <w:t xml:space="preserve">  7:15- 7:30</w:t>
      </w:r>
      <w:r w:rsidRPr="008559B1">
        <w:rPr>
          <w:sz w:val="32"/>
          <w:szCs w:val="32"/>
        </w:rPr>
        <w:tab/>
        <w:t>Ankommen der Klasse im Raum</w:t>
      </w:r>
    </w:p>
    <w:p w:rsidR="008B222A" w:rsidRPr="008559B1" w:rsidRDefault="008B222A" w:rsidP="009A7D18">
      <w:pPr>
        <w:pStyle w:val="Listenabsatz"/>
        <w:numPr>
          <w:ilvl w:val="0"/>
          <w:numId w:val="1"/>
        </w:numPr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 xml:space="preserve">  7:30- 9:05</w:t>
      </w:r>
      <w:r w:rsidRPr="008559B1">
        <w:rPr>
          <w:color w:val="FF0000"/>
          <w:sz w:val="32"/>
          <w:szCs w:val="32"/>
        </w:rPr>
        <w:tab/>
        <w:t xml:space="preserve">Block I- Fachunterricht als gelenkte Lern- und Arbeitszeit </w:t>
      </w:r>
      <w:r>
        <w:rPr>
          <w:color w:val="FF0000"/>
          <w:sz w:val="32"/>
          <w:szCs w:val="32"/>
        </w:rPr>
        <w:t xml:space="preserve">       </w:t>
      </w:r>
      <w:r w:rsidR="009A7D18">
        <w:rPr>
          <w:color w:val="FF0000"/>
          <w:sz w:val="32"/>
          <w:szCs w:val="32"/>
        </w:rPr>
        <w:t xml:space="preserve">        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559B1">
        <w:rPr>
          <w:sz w:val="32"/>
          <w:szCs w:val="32"/>
        </w:rPr>
        <w:t xml:space="preserve">  9:05- 9:20</w:t>
      </w:r>
      <w:r w:rsidRPr="008559B1">
        <w:rPr>
          <w:sz w:val="32"/>
          <w:szCs w:val="32"/>
        </w:rPr>
        <w:tab/>
        <w:t>Frühstückspause im Raum</w:t>
      </w:r>
    </w:p>
    <w:p w:rsidR="009A7D18" w:rsidRPr="009A7D18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A7D18">
        <w:rPr>
          <w:color w:val="FF0000"/>
          <w:sz w:val="32"/>
          <w:szCs w:val="32"/>
        </w:rPr>
        <w:t xml:space="preserve">  9:20- 10:55 </w:t>
      </w:r>
      <w:r w:rsidRPr="009A7D18">
        <w:rPr>
          <w:color w:val="FF0000"/>
          <w:sz w:val="32"/>
          <w:szCs w:val="32"/>
        </w:rPr>
        <w:tab/>
        <w:t xml:space="preserve">Block II- Fachunterricht als gelenkte Lern- und Arbeitszeit </w:t>
      </w:r>
    </w:p>
    <w:p w:rsidR="008B222A" w:rsidRPr="009A7D18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A7D18">
        <w:rPr>
          <w:sz w:val="32"/>
          <w:szCs w:val="32"/>
        </w:rPr>
        <w:t>10:55-11:10</w:t>
      </w:r>
      <w:r w:rsidRPr="009A7D18">
        <w:rPr>
          <w:sz w:val="32"/>
          <w:szCs w:val="32"/>
        </w:rPr>
        <w:tab/>
        <w:t>Große Bewegungs- und Spielpause auf dem Hof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>11:15-12:00</w:t>
      </w:r>
      <w:r w:rsidRPr="008559B1">
        <w:rPr>
          <w:color w:val="FF0000"/>
          <w:sz w:val="32"/>
          <w:szCs w:val="32"/>
        </w:rPr>
        <w:tab/>
        <w:t>5. Stunde- Fachunterricht</w:t>
      </w:r>
    </w:p>
    <w:p w:rsidR="008B222A" w:rsidRPr="008559B1" w:rsidRDefault="008B222A" w:rsidP="008B222A">
      <w:pPr>
        <w:pStyle w:val="Listenabsatz"/>
        <w:numPr>
          <w:ilvl w:val="0"/>
          <w:numId w:val="1"/>
        </w:numPr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>12:05-12:50</w:t>
      </w:r>
      <w:r w:rsidRPr="008559B1">
        <w:rPr>
          <w:color w:val="FF0000"/>
          <w:sz w:val="32"/>
          <w:szCs w:val="32"/>
        </w:rPr>
        <w:tab/>
        <w:t>6. Stunde- Fachunterricht oder Arbeit im Lernbüro</w:t>
      </w:r>
    </w:p>
    <w:p w:rsidR="008B222A" w:rsidRPr="002A2391" w:rsidRDefault="008B222A" w:rsidP="008B222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A2391">
        <w:rPr>
          <w:sz w:val="32"/>
          <w:szCs w:val="32"/>
        </w:rPr>
        <w:t>12:50-13:15</w:t>
      </w:r>
      <w:r w:rsidRPr="002A2391">
        <w:rPr>
          <w:sz w:val="32"/>
          <w:szCs w:val="32"/>
        </w:rPr>
        <w:tab/>
        <w:t>Mittagspause</w:t>
      </w:r>
      <w:r w:rsidRPr="002A2391">
        <w:rPr>
          <w:sz w:val="32"/>
          <w:szCs w:val="32"/>
        </w:rPr>
        <w:br/>
        <w:t xml:space="preserve">                             </w:t>
      </w:r>
      <w:r w:rsidR="009A7D18">
        <w:rPr>
          <w:sz w:val="32"/>
          <w:szCs w:val="32"/>
        </w:rPr>
        <w:t>M</w:t>
      </w:r>
      <w:r w:rsidRPr="002A2391">
        <w:rPr>
          <w:sz w:val="32"/>
          <w:szCs w:val="32"/>
        </w:rPr>
        <w:t>ittagessen sowie Freizeit auf dem Ho</w:t>
      </w:r>
      <w:r w:rsidR="009A7D18">
        <w:rPr>
          <w:sz w:val="32"/>
          <w:szCs w:val="32"/>
        </w:rPr>
        <w:t xml:space="preserve">f, Spiel, </w:t>
      </w:r>
      <w:proofErr w:type="gramStart"/>
      <w:r w:rsidR="009A7D18">
        <w:rPr>
          <w:sz w:val="32"/>
          <w:szCs w:val="32"/>
        </w:rPr>
        <w:t>Bewegung, ..</w:t>
      </w:r>
      <w:proofErr w:type="gramEnd"/>
    </w:p>
    <w:p w:rsidR="008B222A" w:rsidRDefault="008B222A" w:rsidP="008B222A">
      <w:pPr>
        <w:pStyle w:val="Listenabsatz"/>
        <w:numPr>
          <w:ilvl w:val="0"/>
          <w:numId w:val="1"/>
        </w:numPr>
        <w:rPr>
          <w:color w:val="FF0000"/>
          <w:sz w:val="32"/>
          <w:szCs w:val="32"/>
        </w:rPr>
      </w:pPr>
      <w:r w:rsidRPr="002110A7">
        <w:rPr>
          <w:color w:val="FF0000"/>
          <w:sz w:val="32"/>
          <w:szCs w:val="32"/>
        </w:rPr>
        <w:t>13:20-14:55</w:t>
      </w:r>
      <w:r w:rsidRPr="002110A7">
        <w:rPr>
          <w:color w:val="FF0000"/>
          <w:sz w:val="32"/>
          <w:szCs w:val="32"/>
        </w:rPr>
        <w:tab/>
        <w:t>Block III- Fachunterricht sowie</w:t>
      </w:r>
      <w:r>
        <w:rPr>
          <w:color w:val="FF0000"/>
          <w:sz w:val="32"/>
          <w:szCs w:val="32"/>
        </w:rPr>
        <w:t xml:space="preserve"> </w:t>
      </w:r>
      <w:r w:rsidRPr="002110A7">
        <w:rPr>
          <w:color w:val="FF0000"/>
          <w:sz w:val="32"/>
          <w:szCs w:val="32"/>
        </w:rPr>
        <w:t xml:space="preserve">Arbeit in Lernwerkstätten, </w:t>
      </w:r>
    </w:p>
    <w:p w:rsidR="008B222A" w:rsidRDefault="008B222A" w:rsidP="008B222A">
      <w:pPr>
        <w:pStyle w:val="Listenabsatz"/>
        <w:rPr>
          <w:color w:val="FF0000"/>
          <w:sz w:val="32"/>
          <w:szCs w:val="32"/>
        </w:rPr>
      </w:pPr>
      <w:r w:rsidRPr="008559B1">
        <w:rPr>
          <w:color w:val="FF0000"/>
          <w:sz w:val="32"/>
          <w:szCs w:val="32"/>
        </w:rPr>
        <w:t>(90 Minuten)</w:t>
      </w:r>
      <w:r>
        <w:rPr>
          <w:color w:val="FF0000"/>
          <w:sz w:val="32"/>
          <w:szCs w:val="32"/>
        </w:rPr>
        <w:t xml:space="preserve">      </w:t>
      </w:r>
      <w:r w:rsidRPr="002110A7">
        <w:rPr>
          <w:color w:val="FF0000"/>
          <w:sz w:val="32"/>
          <w:szCs w:val="32"/>
        </w:rPr>
        <w:t>Methodenkisten,</w:t>
      </w:r>
      <w:r>
        <w:rPr>
          <w:color w:val="FF0000"/>
          <w:sz w:val="32"/>
          <w:szCs w:val="32"/>
        </w:rPr>
        <w:t xml:space="preserve"> </w:t>
      </w:r>
      <w:r w:rsidRPr="008559B1">
        <w:rPr>
          <w:color w:val="FF0000"/>
          <w:sz w:val="32"/>
          <w:szCs w:val="32"/>
        </w:rPr>
        <w:t>Arbeitsgemeinschaften,…..</w:t>
      </w:r>
    </w:p>
    <w:p w:rsidR="008B222A" w:rsidRDefault="008B222A" w:rsidP="008B222A">
      <w:pPr>
        <w:pStyle w:val="Listenabsatz"/>
        <w:rPr>
          <w:color w:val="FF0000"/>
          <w:sz w:val="32"/>
          <w:szCs w:val="32"/>
        </w:rPr>
      </w:pPr>
    </w:p>
    <w:p w:rsidR="00876B74" w:rsidRDefault="00876B74"/>
    <w:p w:rsidR="008C0CAC" w:rsidRDefault="008C0CAC"/>
    <w:p w:rsidR="008C0CAC" w:rsidRDefault="008C0CAC"/>
    <w:p w:rsidR="008C0CAC" w:rsidRDefault="008C0CAC"/>
    <w:p w:rsidR="008C0CAC" w:rsidRDefault="008C0CAC"/>
    <w:p w:rsidR="008C0CAC" w:rsidRDefault="008C0CAC"/>
    <w:sectPr w:rsidR="008C0CAC" w:rsidSect="00444FCC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C84"/>
    <w:multiLevelType w:val="hybridMultilevel"/>
    <w:tmpl w:val="FAE49D62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A234B7"/>
    <w:multiLevelType w:val="hybridMultilevel"/>
    <w:tmpl w:val="D4F4554C"/>
    <w:lvl w:ilvl="0" w:tplc="259C1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C42C2"/>
    <w:multiLevelType w:val="hybridMultilevel"/>
    <w:tmpl w:val="A13E61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2A"/>
    <w:rsid w:val="000360EB"/>
    <w:rsid w:val="000F1D0D"/>
    <w:rsid w:val="0012786B"/>
    <w:rsid w:val="00132914"/>
    <w:rsid w:val="001A7D98"/>
    <w:rsid w:val="001C25F6"/>
    <w:rsid w:val="00263BE8"/>
    <w:rsid w:val="002830AE"/>
    <w:rsid w:val="002A2391"/>
    <w:rsid w:val="002D6951"/>
    <w:rsid w:val="00385B0B"/>
    <w:rsid w:val="003F6EC3"/>
    <w:rsid w:val="004248EC"/>
    <w:rsid w:val="00444FCC"/>
    <w:rsid w:val="00503912"/>
    <w:rsid w:val="005A38A6"/>
    <w:rsid w:val="00603B68"/>
    <w:rsid w:val="006F2113"/>
    <w:rsid w:val="00781475"/>
    <w:rsid w:val="007A57E8"/>
    <w:rsid w:val="00802306"/>
    <w:rsid w:val="00876B74"/>
    <w:rsid w:val="008B222A"/>
    <w:rsid w:val="008C0CAC"/>
    <w:rsid w:val="009A7D18"/>
    <w:rsid w:val="009F3967"/>
    <w:rsid w:val="00AC4A34"/>
    <w:rsid w:val="00D3201F"/>
    <w:rsid w:val="00E7287A"/>
    <w:rsid w:val="00F51C3A"/>
    <w:rsid w:val="00F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2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4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2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4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insteinschule.sda@t-onli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A6A3-4A3C-4C2A-9FA7-D0A2607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2019-11-01T13:39:00Z</cp:lastPrinted>
  <dcterms:created xsi:type="dcterms:W3CDTF">2020-02-06T10:49:00Z</dcterms:created>
  <dcterms:modified xsi:type="dcterms:W3CDTF">2020-02-06T10:49:00Z</dcterms:modified>
</cp:coreProperties>
</file>